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header-first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Doc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r>
        <w:t>Sunholo reference styles. Use with AILANG Parse.</w:t>
      </w:r>
    </w:p>
    <w:sectPr>
      <w:headerReference w:type="default" r:id="rHeader"/>
      <w:headerReference w:type="first" r:id="rFirst"/>
      <w:footerReference w:type="default" r:id="rFooter"/>
      <w:footerReference w:type="first" r:id="rFooter"/>
      <w:pgSz w:w="11906" w:h="16838"/>
      <w:pgMar w:top="2100" w:right="1304" w:bottom="1300" w:left="1304" w:header="620" w:footer="640"/>
      <w:titlePg/>
    </w:sectPr>
  </w:body>
</w:document>
</file>

<file path=word/footer.xml><?xml version="1.0" encoding="utf-8"?>
<w:ftr xmlns:w="http://schemas.openxmlformats.org/wordprocessingml/2006/main">
  <w:p>
    <w:pPr>
      <w:pBdr>
        <w:top w:val="single" w:sz="4" w:space="10" w:color="DCE2E7"/>
      </w:pBdr>
      <w:tabs>
        <w:tab w:val="right" w:pos="9298"/>
      </w:tabs>
      <w:spacing w:before="120" w:after="0"/>
    </w:pPr>
    <w:r>
      <w:rPr>
        <w:sz w:val="16"/>
        <w:color w:val="6A7884"/>
      </w:rPr>
      <w:t>Holosun ApS · CVR 44324687 · ailang.sunholo.com</w:t>
      <w:tab/>
    </w:r>
    <w:fldSimple w:instr="PAGE">
      <w:r>
        <w:rPr>
          <w:sz w:val="16"/>
          <w:color w:val="6A7884"/>
        </w:rPr>
        <w:t>1</w:t>
      </w:r>
    </w:fldSimple>
  </w:p>
</w:ftr>
</file>

<file path=word/header-first.xml><?xml version="1.0" encoding="utf-8"?>
<w:hdr xmlns:w="http://schemas.openxmlformats.org/wordprocessingml/2006/main" xmlns:r="http://schemas.openxmlformats.org/officeDocument/2006/relationships">
  <w:p>
    <w:pPr>
      <w:spacing w:after="70"/>
      <w:tabs>
        <w:tab w:val="right" w:pos="9298"/>
      </w:tabs>
    </w:pPr>
    <w:r>
      <w:drawing>
        <wp:inline xmlns:wp="http://schemas.openxmlformats.org/drawingml/2006/wordprocessingDrawing" distT="0" distB="0" distL="0" distR="0">
          <wp:extent cx="640000" cy="640000"/>
          <wp:docPr id="1" name="Brand logo" descr="AILANG logo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nd.png"/>
                  <pic:cNvPicPr/>
                </pic:nvPicPr>
                <pic:blipFill>
                  <a:blip r:embed="rLogo"/>
                  <a:stretch>
                    <a:fillRect/>
                  </a:stretch>
                </pic:blipFill>
                <pic:spPr>
                  <a:xfrm>
                    <a:off x="0" y="0"/>
                    <a:ext cx="640000" cy="6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ontserrat" w:hAnsi="Montserrat"/>
        <w:b/>
        <w:color w:val="314352"/>
        <w:sz w:val="48"/>
        <w:position w:val="30"/>
      </w:rPr>
      <w:t xml:space="preserve"> AILANG</w:t>
    </w:r>
    <w:r>
      <w:rPr>
        <w:sz w:val="17"/>
        <w:color w:val="6A7884"/>
        <w:position w:val="30"/>
      </w:rPr>
      <w:tab/>
      <w:t>PROPOSAL</w:t>
    </w:r>
  </w:p>
  <w:p>
    <w:pPr>
      <w:spacing w:after="0"/>
      <w:jc w:val="left"/>
    </w:pPr>
    <w:r>
      <w:rPr>
        <w:sz w:val="17"/>
        <w:color w:val="6A7884"/>
      </w:rPr>
      <w:t>Trustworthy AI code</w:t>
    </w:r>
  </w:p>
</w:hdr>
</file>

<file path=word/header.xml><?xml version="1.0" encoding="utf-8"?>
<w:hdr xmlns:w="http://schemas.openxmlformats.org/wordprocessingml/2006/main" xmlns:r="http://schemas.openxmlformats.org/officeDocument/2006/relationships">
  <w:p>
    <w:pPr>
      <w:spacing w:after="70"/>
      <w:tabs>
        <w:tab w:val="right" w:pos="9298"/>
      </w:tabs>
    </w:pPr>
    <w:r>
      <w:drawing>
        <wp:inline xmlns:wp="http://schemas.openxmlformats.org/drawingml/2006/wordprocessingDrawing" distT="0" distB="0" distL="0" distR="0">
          <wp:extent cx="300000" cy="300000"/>
          <wp:docPr id="1" name="Brand logo" descr="AILANG logo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nd.png"/>
                  <pic:cNvPicPr/>
                </pic:nvPicPr>
                <pic:blipFill>
                  <a:blip r:embed="rLogo"/>
                  <a:stretch>
                    <a:fillRect/>
                  </a:stretch>
                </pic:blipFill>
                <pic:spPr>
                  <a:xfrm>
                    <a:off x="0" y="0"/>
                    <a:ext cx="300000" cy="3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ontserrat" w:hAnsi="Montserrat"/>
        <w:b/>
        <w:color w:val="314352"/>
        <w:sz w:val="25"/>
        <w:position w:val="14"/>
      </w:rPr>
      <w:t xml:space="preserve"> AILANG</w:t>
    </w:r>
    <w:r>
      <w:rPr>
        <w:sz w:val="17"/>
        <w:color w:val="6A7884"/>
        <w:position w:val="14"/>
      </w:rPr>
      <w:tab/>
      <w:t>PROPOSAL</w:t>
    </w:r>
  </w:p>
  <w:p>
    <w:pPr>
      <w:spacing w:after="0"/>
      <w:jc w:val="left"/>
    </w:pPr>
    <w:r>
      <w:rPr>
        <w:sz w:val="17"/>
        <w:color w:val="6A7884"/>
      </w:rPr>
      <w:t>Trustworthy AI code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color w:val="314352"/>
        <w:sz w:val="22"/>
        <w:lang w:val="en-GB"/>
      </w:rPr>
    </w:rPrDefault>
    <w:pPrDefault>
      <w:pPr>
        <w:spacing w:after="160" w:line="288" w:lineRule="auto"/>
        <w:widowControl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pageBreakBefore/>
      <w:pBdr>
        <w:bottom w:val="single" w:sz="14" w:space="12" w:color="E73C17"/>
      </w:pBdr>
      <w:spacing w:before="280" w:after="180"/>
      <w:outlineLvl w:val="0"/>
    </w:pPr>
    <w:rPr>
      <w:rFonts w:ascii="Montserrat" w:hAnsi="Montserrat"/>
      <w:b/>
      <w:color w:val="314352"/>
      <w:sz w:val="50"/>
    </w:rPr>
  </w:style>
  <w:style w:type="paragraph" w:styleId="Heading2">
    <w:name w:val="heading 2"/>
    <w:basedOn w:val="Normal"/>
    <w:next w:val="Normal"/>
    <w:qFormat/>
    <w:pPr>
      <w:keepNext/>
      <w:keepLines/>
      <w:spacing w:before="300" w:after="180"/>
      <w:outlineLvl w:val="1"/>
    </w:pPr>
    <w:rPr>
      <w:rFonts w:ascii="Montserrat" w:hAnsi="Montserrat"/>
      <w:b/>
      <w:color w:val="314352"/>
      <w:sz w:val="27"/>
    </w:rPr>
  </w:style>
  <w:style w:type="paragraph" w:styleId="Heading3">
    <w:name w:val="heading 3"/>
    <w:basedOn w:val="Normal"/>
    <w:next w:val="Normal"/>
    <w:qFormat/>
    <w:pPr>
      <w:keepNext/>
      <w:keepLines/>
      <w:spacing w:before="200" w:after="180"/>
      <w:outlineLvl w:val="2"/>
    </w:pPr>
    <w:rPr>
      <w:rFonts w:ascii="Montserrat" w:hAnsi="Montserrat"/>
      <w:b/>
      <w:color w:val="B52D10"/>
      <w:sz w:val="23"/>
    </w:rPr>
  </w:style>
  <w:style w:type="paragraph" w:styleId="ListParagraph">
    <w:name w:val="List Paragraph"/>
    <w:basedOn w:val="Normal"/>
    <w:pPr>
      <w:spacing w:after="110"/>
      <w:ind w:left="360"/>
    </w:pPr>
  </w:style>
  <w:style w:type="character" w:styleId="Hyperlink">
    <w:name w:val="Hyperlink"/>
    <w:rPr>
      <w:color w:val="B52D10"/>
      <w:u w:val="single"/>
    </w:rPr>
  </w:style>
  <w:style w:type="table" w:styleId="SunholoTable">
    <w:name w:val="Sunholo Table"/>
    <w:pPr>
      <w:spacing w:before="0" w:after="60" w:line="260" w:lineRule="auto"/>
    </w:pPr>
    <w:rPr>
      <w:rFonts w:ascii="Arial" w:hAnsi="Arial" w:cs="Arial"/>
      <w:sz w:val="20"/>
      <w:color w:val="314352"/>
    </w:rPr>
    <w:tblPr>
      <w:tblBorders>
        <w:top w:val="single" w:sz="8" w:color="E73C17"/>
        <w:bottom w:val="single" w:sz="4" w:color="DCE2E7"/>
        <w:insideH w:val="single" w:sz="4" w:color="DCE2E7"/>
      </w:tblBorders>
      <w:tblCellMar>
        <w:top w:w="130" w:type="dxa"/>
        <w:left w:w="130" w:type="dxa"/>
        <w:bottom w:w="130" w:type="dxa"/>
        <w:right w:w="130" w:type="dxa"/>
      </w:tblCellMar>
    </w:tblPr>
    <w:tblStylePr w:type="firstRow">
      <w:rPr>
        <w:b/>
        <w:color w:val="314352"/>
      </w:rPr>
      <w:tcPr>
        <w:shd w:fill="F6F8FA"/>
      </w:tcPr>
    </w:tblStylePr>
  </w:style>
</w:styles>
</file>

<file path=word/_rels/document.xml.rels><?xml version="1.0" encoding="UTF-8" standalone="yes"?><Relationships xmlns="http://schemas.openxmlformats.org/package/2006/relationships"><Relationship Id="rStyles" Type="http://schemas.openxmlformats.org/officeDocument/2006/relationships/styles" Target="styles.xml"/><Relationship Id="rHeader" Type="http://schemas.openxmlformats.org/officeDocument/2006/relationships/header" Target="header.xml"/><Relationship Id="rFirst" Type="http://schemas.openxmlformats.org/officeDocument/2006/relationships/header" Target="header-first.xml"/><Relationship Id="rFooter" Type="http://schemas.openxmlformats.org/officeDocument/2006/relationships/footer" Target="footer.xml"/></Relationships>
</file>

<file path=word/_rels/header-first.xml.rels><?xml version="1.0" encoding="UTF-8" standalone="yes"?><Relationships xmlns="http://schemas.openxmlformats.org/package/2006/relationships"><Relationship Id="rLogo" Type="http://schemas.openxmlformats.org/officeDocument/2006/relationships/image" Target="media/brand.png"/></Relationships>
</file>

<file path=word/_rels/header.xml.rels><?xml version="1.0" encoding="UTF-8" standalone="yes"?><Relationships xmlns="http://schemas.openxmlformats.org/package/2006/relationships"><Relationship Id="rLogo" Type="http://schemas.openxmlformats.org/officeDocument/2006/relationships/image" Target="media/brand.png"/></Relationships>
</file>