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-first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Doc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Sunholo reference styles. Use with AILANG Parse.</w:t>
      </w:r>
    </w:p>
    <w:sectPr>
      <w:headerReference w:type="default" r:id="rHeader"/>
      <w:headerReference w:type="first" r:id="rFirst"/>
      <w:footerReference w:type="default" r:id="rFooter"/>
      <w:footerReference w:type="first" r:id="rFooter"/>
      <w:pgSz w:w="11906" w:h="16838"/>
      <w:pgMar w:top="2100" w:right="1304" w:bottom="1300" w:left="1304" w:header="620" w:footer="640"/>
      <w:titlePg/>
    </w:sectPr>
  </w:body>
</w:document>
</file>

<file path=word/footer.xml><?xml version="1.0" encoding="utf-8"?>
<w:ftr xmlns:w="http://schemas.openxmlformats.org/wordprocessingml/2006/main">
  <w:p>
    <w:pPr>
      <w:pBdr>
        <w:top w:val="single" w:sz="4" w:space="10" w:color="DCE2E7"/>
      </w:pBdr>
      <w:tabs>
        <w:tab w:val="right" w:pos="9298"/>
      </w:tabs>
      <w:spacing w:before="120" w:after="0"/>
    </w:pPr>
    <w:r>
      <w:rPr>
        <w:sz w:val="16"/>
        <w:color w:val="6A7884"/>
      </w:rPr>
      <w:t>Holosun ApS · CVR 44324687 · sunholo.com</w:t>
      <w:tab/>
    </w:r>
    <w:fldSimple w:instr="PAGE">
      <w:r>
        <w:rPr>
          <w:sz w:val="16"/>
          <w:color w:val="6A7884"/>
        </w:rPr>
        <w:t>1</w:t>
      </w:r>
    </w:fldSimple>
  </w:p>
</w:ftr>
</file>

<file path=word/header-first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640000" cy="640000"/>
          <wp:docPr id="1" name="Brand logo" descr="Holosun ApS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640000" cy="6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48"/>
        <w:position w:val="30"/>
      </w:rPr>
      <w:t xml:space="preserve"> Holosun ApS</w:t>
    </w:r>
    <w:r>
      <w:rPr>
        <w:sz w:val="17"/>
        <w:color w:val="6A7884"/>
        <w:position w:val="30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Technology · Engineering · Delivery</w:t>
    </w:r>
  </w:p>
</w:hdr>
</file>

<file path=word/header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300000" cy="300000"/>
          <wp:docPr id="1" name="Brand logo" descr="Holosun ApS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300000" cy="3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25"/>
        <w:position w:val="14"/>
      </w:rPr>
      <w:t xml:space="preserve"> Holosun ApS</w:t>
    </w:r>
    <w:r>
      <w:rPr>
        <w:sz w:val="17"/>
        <w:color w:val="6A7884"/>
        <w:position w:val="14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Technology · Engineering · Delivery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314352"/>
        <w:sz w:val="22"/>
        <w:lang w:val="en-GB"/>
      </w:rPr>
    </w:rPrDefault>
    <w:pPrDefault>
      <w:pPr>
        <w:spacing w:after="160" w:line="288" w:lineRule="auto"/>
        <w:widowControl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pageBreakBefore/>
      <w:pBdr>
        <w:bottom w:val="single" w:sz="14" w:space="12" w:color="E73C17"/>
      </w:pBdr>
      <w:spacing w:before="280" w:after="180"/>
      <w:outlineLvl w:val="0"/>
    </w:pPr>
    <w:rPr>
      <w:rFonts w:ascii="Montserrat" w:hAnsi="Montserrat"/>
      <w:b/>
      <w:color w:val="314352"/>
      <w:sz w:val="50"/>
    </w:rPr>
  </w:style>
  <w:style w:type="paragraph" w:styleId="Heading2">
    <w:name w:val="heading 2"/>
    <w:basedOn w:val="Normal"/>
    <w:next w:val="Normal"/>
    <w:qFormat/>
    <w:pPr>
      <w:keepNext/>
      <w:keepLines/>
      <w:spacing w:before="300" w:after="180"/>
      <w:outlineLvl w:val="1"/>
    </w:pPr>
    <w:rPr>
      <w:rFonts w:ascii="Montserrat" w:hAnsi="Montserrat"/>
      <w:b/>
      <w:color w:val="314352"/>
      <w:sz w:val="27"/>
    </w:rPr>
  </w:style>
  <w:style w:type="paragraph" w:styleId="Heading3">
    <w:name w:val="heading 3"/>
    <w:basedOn w:val="Normal"/>
    <w:next w:val="Normal"/>
    <w:qFormat/>
    <w:pPr>
      <w:keepNext/>
      <w:keepLines/>
      <w:spacing w:before="200" w:after="180"/>
      <w:outlineLvl w:val="2"/>
    </w:pPr>
    <w:rPr>
      <w:rFonts w:ascii="Montserrat" w:hAnsi="Montserrat"/>
      <w:b/>
      <w:color w:val="B52D10"/>
      <w:sz w:val="23"/>
    </w:rPr>
  </w:style>
  <w:style w:type="paragraph" w:styleId="ListParagraph">
    <w:name w:val="List Paragraph"/>
    <w:basedOn w:val="Normal"/>
    <w:pPr>
      <w:spacing w:after="110"/>
      <w:ind w:left="360"/>
    </w:pPr>
  </w:style>
  <w:style w:type="character" w:styleId="Hyperlink">
    <w:name w:val="Hyperlink"/>
    <w:rPr>
      <w:color w:val="B52D10"/>
      <w:u w:val="single"/>
    </w:rPr>
  </w:style>
  <w:style w:type="table" w:styleId="SunholoTable">
    <w:name w:val="Sunholo Table"/>
    <w:pPr>
      <w:spacing w:before="0" w:after="60" w:line="260" w:lineRule="auto"/>
    </w:pPr>
    <w:rPr>
      <w:rFonts w:ascii="Arial" w:hAnsi="Arial" w:cs="Arial"/>
      <w:sz w:val="20"/>
      <w:color w:val="314352"/>
    </w:rPr>
    <w:tblPr>
      <w:tblBorders>
        <w:top w:val="single" w:sz="8" w:color="E73C17"/>
        <w:bottom w:val="single" w:sz="4" w:color="DCE2E7"/>
        <w:insideH w:val="single" w:sz="4" w:color="DCE2E7"/>
      </w:tblBorders>
      <w:tblCellMar>
        <w:top w:w="130" w:type="dxa"/>
        <w:left w:w="130" w:type="dxa"/>
        <w:bottom w:w="130" w:type="dxa"/>
        <w:right w:w="130" w:type="dxa"/>
      </w:tblCellMar>
    </w:tblPr>
    <w:tblStylePr w:type="firstRow">
      <w:rPr>
        <w:b/>
        <w:color w:val="314352"/>
      </w:rPr>
      <w:tcPr>
        <w:shd w:fill="F6F8FA"/>
      </w:tcPr>
    </w:tblStylePr>
  </w:style>
</w:styles>
</file>

<file path=word/_rels/document.xml.rels><?xml version="1.0" encoding="UTF-8" standalone="yes"?><Relationships xmlns="http://schemas.openxmlformats.org/package/2006/relationships"><Relationship Id="rStyles" Type="http://schemas.openxmlformats.org/officeDocument/2006/relationships/styles" Target="styles.xml"/><Relationship Id="rHeader" Type="http://schemas.openxmlformats.org/officeDocument/2006/relationships/header" Target="header.xml"/><Relationship Id="rFirst" Type="http://schemas.openxmlformats.org/officeDocument/2006/relationships/header" Target="header-first.xml"/><Relationship Id="rFooter" Type="http://schemas.openxmlformats.org/officeDocument/2006/relationships/footer" Target="footer.xml"/></Relationships>
</file>

<file path=word/_rels/header-first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word/_rels/header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